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C6E" w:rsidRPr="003D0C6E" w:rsidRDefault="003D0C6E" w:rsidP="003D0C6E">
      <w:pPr>
        <w:pStyle w:val="a4"/>
        <w:snapToGrid w:val="0"/>
        <w:jc w:val="center"/>
        <w:rPr>
          <w:rFonts w:ascii="方正小标宋简体" w:eastAsia="方正小标宋简体" w:hint="eastAsia"/>
          <w:b/>
          <w:color w:val="333333"/>
          <w:sz w:val="44"/>
          <w:szCs w:val="44"/>
        </w:rPr>
      </w:pPr>
      <w:r w:rsidRPr="003D0C6E">
        <w:rPr>
          <w:rStyle w:val="a5"/>
          <w:rFonts w:ascii="方正小标宋简体" w:eastAsia="方正小标宋简体" w:hint="eastAsia"/>
          <w:b w:val="0"/>
          <w:color w:val="333333"/>
          <w:sz w:val="44"/>
          <w:szCs w:val="44"/>
        </w:rPr>
        <w:t>关于2018年全国节能宣传周和全国低碳日活动的通知</w:t>
      </w:r>
    </w:p>
    <w:p w:rsidR="003D0C6E" w:rsidRPr="003D0C6E" w:rsidRDefault="003D0C6E" w:rsidP="003D0C6E">
      <w:pPr>
        <w:pStyle w:val="a4"/>
        <w:snapToGrid w:val="0"/>
        <w:jc w:val="center"/>
        <w:rPr>
          <w:rFonts w:ascii="仿宋_GB2312" w:eastAsia="仿宋_GB2312" w:hint="eastAsia"/>
          <w:color w:val="333333"/>
          <w:sz w:val="32"/>
          <w:szCs w:val="32"/>
        </w:rPr>
      </w:pPr>
      <w:proofErr w:type="gramStart"/>
      <w:r w:rsidRPr="003D0C6E">
        <w:rPr>
          <w:rFonts w:ascii="仿宋_GB2312" w:eastAsia="仿宋_GB2312" w:hint="eastAsia"/>
          <w:color w:val="333333"/>
          <w:sz w:val="32"/>
          <w:szCs w:val="32"/>
        </w:rPr>
        <w:t>发改环</w:t>
      </w:r>
      <w:proofErr w:type="gramEnd"/>
      <w:r w:rsidRPr="003D0C6E">
        <w:rPr>
          <w:rFonts w:ascii="仿宋_GB2312" w:eastAsia="仿宋_GB2312" w:hint="eastAsia"/>
          <w:color w:val="333333"/>
          <w:sz w:val="32"/>
          <w:szCs w:val="32"/>
        </w:rPr>
        <w:t>资〔2018〕828号</w:t>
      </w:r>
    </w:p>
    <w:p w:rsidR="003D0C6E" w:rsidRPr="003D0C6E" w:rsidRDefault="003D0C6E" w:rsidP="003D0C6E">
      <w:pPr>
        <w:pStyle w:val="a4"/>
        <w:snapToGrid w:val="0"/>
        <w:jc w:val="both"/>
        <w:rPr>
          <w:rFonts w:ascii="仿宋_GB2312" w:eastAsia="仿宋_GB2312" w:hint="eastAsia"/>
          <w:color w:val="333333"/>
          <w:sz w:val="32"/>
          <w:szCs w:val="32"/>
        </w:rPr>
      </w:pPr>
      <w:r w:rsidRPr="003D0C6E">
        <w:rPr>
          <w:rFonts w:ascii="仿宋_GB2312" w:eastAsia="仿宋_GB2312" w:hint="eastAsia"/>
          <w:color w:val="333333"/>
          <w:sz w:val="32"/>
          <w:szCs w:val="32"/>
        </w:rPr>
        <w:t>国务院有关部门，全国妇联、中央军委后勤保障部、中直管理局，有关社会团体，各省、自治区、直辖市及计划单列市、副省级省会城市、新疆生产建设兵团发展改革委、环保厅（局）、教育厅（教委、教育局）、科技厅（科委、科技局）、工业和信息化主管部门、住房和城乡建设厅（建委、建设交通委、建设局）、交通运输厅（局、委）、农业（农牧、农村经济）厅（局、委）、商务主管部门、国资委、广电局、机关事务管理部门、总工会、团委：</w:t>
      </w:r>
    </w:p>
    <w:p w:rsidR="003D0C6E" w:rsidRPr="003D0C6E" w:rsidRDefault="003D0C6E" w:rsidP="003D0C6E">
      <w:pPr>
        <w:pStyle w:val="a4"/>
        <w:snapToGrid w:val="0"/>
        <w:ind w:firstLineChars="200" w:firstLine="640"/>
        <w:jc w:val="both"/>
        <w:rPr>
          <w:rFonts w:ascii="仿宋_GB2312" w:eastAsia="仿宋_GB2312" w:hint="eastAsia"/>
          <w:color w:val="333333"/>
          <w:sz w:val="32"/>
          <w:szCs w:val="32"/>
        </w:rPr>
      </w:pPr>
      <w:r w:rsidRPr="003D0C6E">
        <w:rPr>
          <w:rFonts w:ascii="仿宋_GB2312" w:eastAsia="仿宋_GB2312" w:hint="eastAsia"/>
          <w:color w:val="333333"/>
          <w:sz w:val="32"/>
          <w:szCs w:val="32"/>
        </w:rPr>
        <w:t>为深入贯彻落</w:t>
      </w:r>
      <w:proofErr w:type="gramStart"/>
      <w:r w:rsidRPr="003D0C6E">
        <w:rPr>
          <w:rFonts w:ascii="仿宋_GB2312" w:eastAsia="仿宋_GB2312" w:hint="eastAsia"/>
          <w:color w:val="333333"/>
          <w:sz w:val="32"/>
          <w:szCs w:val="32"/>
        </w:rPr>
        <w:t>实习近</w:t>
      </w:r>
      <w:proofErr w:type="gramEnd"/>
      <w:r w:rsidRPr="003D0C6E">
        <w:rPr>
          <w:rFonts w:ascii="仿宋_GB2312" w:eastAsia="仿宋_GB2312" w:hint="eastAsia"/>
          <w:color w:val="333333"/>
          <w:sz w:val="32"/>
          <w:szCs w:val="32"/>
        </w:rPr>
        <w:t>平新时代中国特色社会主义思想和党的十九大精神，牢固树立创新、协调、绿色、开放、共享新发展理念，广泛宣传生态文明建设，培育和</w:t>
      </w:r>
      <w:proofErr w:type="gramStart"/>
      <w:r w:rsidRPr="003D0C6E">
        <w:rPr>
          <w:rFonts w:ascii="仿宋_GB2312" w:eastAsia="仿宋_GB2312" w:hint="eastAsia"/>
          <w:color w:val="333333"/>
          <w:sz w:val="32"/>
          <w:szCs w:val="32"/>
        </w:rPr>
        <w:t>践行</w:t>
      </w:r>
      <w:proofErr w:type="gramEnd"/>
      <w:r w:rsidRPr="003D0C6E">
        <w:rPr>
          <w:rFonts w:ascii="仿宋_GB2312" w:eastAsia="仿宋_GB2312" w:hint="eastAsia"/>
          <w:color w:val="333333"/>
          <w:sz w:val="32"/>
          <w:szCs w:val="32"/>
        </w:rPr>
        <w:t>节约集约循环利用的资源观，提高资源利用效率，加快改善生态环境，努力建设美丽中国，深入进行全民节能低碳宣传教育，大力倡导勤俭节约的社会风尚，在全社会营造</w:t>
      </w:r>
      <w:proofErr w:type="gramStart"/>
      <w:r w:rsidRPr="003D0C6E">
        <w:rPr>
          <w:rFonts w:ascii="仿宋_GB2312" w:eastAsia="仿宋_GB2312" w:hint="eastAsia"/>
          <w:color w:val="333333"/>
          <w:sz w:val="32"/>
          <w:szCs w:val="32"/>
        </w:rPr>
        <w:t>节能降碳的</w:t>
      </w:r>
      <w:proofErr w:type="gramEnd"/>
      <w:r w:rsidRPr="003D0C6E">
        <w:rPr>
          <w:rFonts w:ascii="仿宋_GB2312" w:eastAsia="仿宋_GB2312" w:hint="eastAsia"/>
          <w:color w:val="333333"/>
          <w:sz w:val="32"/>
          <w:szCs w:val="32"/>
        </w:rPr>
        <w:t>浓厚氛围，决定今年6月11日至17日为全国节能宣传周，6月13日为全国低碳日。为做好2018年全国节能宣传周和全国低碳日活动安排，现将有关事项通知如下。</w:t>
      </w:r>
    </w:p>
    <w:p w:rsidR="003D0C6E" w:rsidRPr="003D0C6E" w:rsidRDefault="003D0C6E" w:rsidP="003D0C6E">
      <w:pPr>
        <w:pStyle w:val="a4"/>
        <w:snapToGrid w:val="0"/>
        <w:ind w:firstLineChars="200" w:firstLine="640"/>
        <w:jc w:val="both"/>
        <w:rPr>
          <w:rFonts w:ascii="仿宋_GB2312" w:eastAsia="仿宋_GB2312" w:hint="eastAsia"/>
          <w:color w:val="333333"/>
          <w:sz w:val="32"/>
          <w:szCs w:val="32"/>
        </w:rPr>
      </w:pPr>
      <w:r w:rsidRPr="003D0C6E">
        <w:rPr>
          <w:rFonts w:ascii="仿宋_GB2312" w:eastAsia="仿宋_GB2312" w:hint="eastAsia"/>
          <w:color w:val="333333"/>
          <w:sz w:val="32"/>
          <w:szCs w:val="32"/>
        </w:rPr>
        <w:t>一、今年全国节能宣传周活动的主题是“节能降耗 保卫蓝天”。全国低碳日活动主题是“提升气候变化意识，强化低碳行动力度”。</w:t>
      </w:r>
    </w:p>
    <w:p w:rsidR="003D0C6E" w:rsidRPr="003D0C6E" w:rsidRDefault="003D0C6E" w:rsidP="003D0C6E">
      <w:pPr>
        <w:pStyle w:val="a4"/>
        <w:snapToGrid w:val="0"/>
        <w:ind w:firstLineChars="200" w:firstLine="640"/>
        <w:jc w:val="both"/>
        <w:rPr>
          <w:rFonts w:ascii="仿宋_GB2312" w:eastAsia="仿宋_GB2312" w:hint="eastAsia"/>
          <w:color w:val="333333"/>
          <w:sz w:val="32"/>
          <w:szCs w:val="32"/>
        </w:rPr>
      </w:pPr>
      <w:r w:rsidRPr="003D0C6E">
        <w:rPr>
          <w:rFonts w:ascii="仿宋_GB2312" w:eastAsia="仿宋_GB2312" w:hint="eastAsia"/>
          <w:color w:val="333333"/>
          <w:sz w:val="32"/>
          <w:szCs w:val="32"/>
        </w:rPr>
        <w:t>二、节能宣传周期间，国家发展改革委将会同有关单位围绕宣传主题，组织开展相关宣传活动，提升全社会节能意识和节能能力，不断推动生态文明和美丽中国建设。各地方、各部门要围绕宣传重点，组织动员社会各界积极参与，普及生态文明、绿色发展理念和知识，形成崇尚节约、合理消费</w:t>
      </w:r>
      <w:r w:rsidRPr="003D0C6E">
        <w:rPr>
          <w:rFonts w:ascii="仿宋_GB2312" w:eastAsia="仿宋_GB2312" w:hint="eastAsia"/>
          <w:color w:val="333333"/>
          <w:sz w:val="32"/>
          <w:szCs w:val="32"/>
        </w:rPr>
        <w:lastRenderedPageBreak/>
        <w:t>与绿色环保的社会风尚，推动形成绿色生产生活方式。要通过群众喜闻乐见的各种宣传形式，广泛动员全社会参与节能降耗。充分发挥电视、广播、报纸等传统媒体优势，积极运用网络、微信、</w:t>
      </w:r>
      <w:proofErr w:type="gramStart"/>
      <w:r w:rsidRPr="003D0C6E">
        <w:rPr>
          <w:rFonts w:ascii="仿宋_GB2312" w:eastAsia="仿宋_GB2312" w:hint="eastAsia"/>
          <w:color w:val="333333"/>
          <w:sz w:val="32"/>
          <w:szCs w:val="32"/>
        </w:rPr>
        <w:t>微博等</w:t>
      </w:r>
      <w:proofErr w:type="gramEnd"/>
      <w:r w:rsidRPr="003D0C6E">
        <w:rPr>
          <w:rFonts w:ascii="仿宋_GB2312" w:eastAsia="仿宋_GB2312" w:hint="eastAsia"/>
          <w:color w:val="333333"/>
          <w:sz w:val="32"/>
          <w:szCs w:val="32"/>
        </w:rPr>
        <w:t>新兴媒体，加大宣传力度。加强与网络、通讯、城管等部门的衔接，妥善做好相关宣传材料的推送、发布及张贴工作。</w:t>
      </w:r>
    </w:p>
    <w:p w:rsidR="003D0C6E" w:rsidRPr="003D0C6E" w:rsidRDefault="003D0C6E" w:rsidP="003D0C6E">
      <w:pPr>
        <w:pStyle w:val="a4"/>
        <w:snapToGrid w:val="0"/>
        <w:ind w:firstLineChars="200" w:firstLine="640"/>
        <w:jc w:val="both"/>
        <w:rPr>
          <w:rFonts w:ascii="仿宋_GB2312" w:eastAsia="仿宋_GB2312" w:hint="eastAsia"/>
          <w:color w:val="333333"/>
          <w:sz w:val="32"/>
          <w:szCs w:val="32"/>
        </w:rPr>
      </w:pPr>
      <w:r w:rsidRPr="003D0C6E">
        <w:rPr>
          <w:rFonts w:ascii="仿宋_GB2312" w:eastAsia="仿宋_GB2312" w:hint="eastAsia"/>
          <w:color w:val="333333"/>
          <w:sz w:val="32"/>
          <w:szCs w:val="32"/>
        </w:rPr>
        <w:t>三、全国低碳日期间，生态环境部将会同有关单位开展“美丽中国，我是行动者”主题实践活动和全国低碳日主题宣传活动，倡导公众选择简约适度、绿色低碳的生活方式，普及应对气候变化知识，宣传低碳发展理念。鼓励各部门、各地方结合工作实际开展各具特色的低碳宣传活动，动员全社会广泛参与低碳行动，培育引领低碳新风尚。</w:t>
      </w:r>
    </w:p>
    <w:p w:rsidR="003D0C6E" w:rsidRPr="003D0C6E" w:rsidRDefault="003D0C6E" w:rsidP="003D0C6E">
      <w:pPr>
        <w:pStyle w:val="a4"/>
        <w:snapToGrid w:val="0"/>
        <w:ind w:firstLineChars="200" w:firstLine="640"/>
        <w:jc w:val="both"/>
        <w:rPr>
          <w:rFonts w:ascii="仿宋_GB2312" w:eastAsia="仿宋_GB2312" w:hint="eastAsia"/>
          <w:color w:val="333333"/>
          <w:sz w:val="32"/>
          <w:szCs w:val="32"/>
        </w:rPr>
      </w:pPr>
      <w:r w:rsidRPr="003D0C6E">
        <w:rPr>
          <w:rFonts w:ascii="仿宋_GB2312" w:eastAsia="仿宋_GB2312" w:hint="eastAsia"/>
          <w:color w:val="333333"/>
          <w:sz w:val="32"/>
          <w:szCs w:val="32"/>
        </w:rPr>
        <w:t>四、各地方节能宣传周和低碳日活动牵头部门要切实发挥牵头作用，加强沟通协作，会同联合主办部门做好本地区节能宣传周和低碳日的组织工作；联合主办、参与部门要组织本系统力量围绕宣传重点开展各类宣传活动。国家节能中心、国家气候变化战略研究和国际合作中心、各级节能监察机构、有关单位等要积极开展多种形式的文化宣传活动、高效节能技术产品展示和推广等宣传活动；各企事业单位要在本单位内积极组织开展有关活动。要坚决贯彻执行中央八项规定精神，既要保证宣传活动有声势有影响，又要坚持节俭办活动。</w:t>
      </w:r>
    </w:p>
    <w:p w:rsidR="003D0C6E" w:rsidRPr="003D0C6E" w:rsidRDefault="003D0C6E" w:rsidP="003D0C6E">
      <w:pPr>
        <w:pStyle w:val="a4"/>
        <w:snapToGrid w:val="0"/>
        <w:ind w:firstLineChars="200" w:firstLine="640"/>
        <w:jc w:val="both"/>
        <w:rPr>
          <w:rFonts w:ascii="仿宋_GB2312" w:eastAsia="仿宋_GB2312" w:hint="eastAsia"/>
          <w:color w:val="333333"/>
          <w:sz w:val="32"/>
          <w:szCs w:val="32"/>
        </w:rPr>
      </w:pPr>
      <w:r w:rsidRPr="003D0C6E">
        <w:rPr>
          <w:rFonts w:ascii="仿宋_GB2312" w:eastAsia="仿宋_GB2312" w:hint="eastAsia"/>
          <w:color w:val="333333"/>
          <w:sz w:val="32"/>
          <w:szCs w:val="32"/>
        </w:rPr>
        <w:t>五、各联合主办部门、各地方节能宣传周和低碳日活动牵头部门要制定宣传工作方案，办好具有行业特点、地方特色的宣传活动，并将有关活动方案提交至国家发展改革委（环资司）、生态环境部（气候司），两部委视情况将有关活动纳入全国整体宣传范畴，组织媒体统一宣传报道。活动结束后，各联合主办部门、各地方节能宣传周和低碳日活动牵头部门要对本年度节能宣传周和低碳日活动情况进行总结，并于7月31日前将书面总结材料提交国家发展改革委（环资司）、生态环境部（气候司）。</w:t>
      </w:r>
    </w:p>
    <w:p w:rsidR="003D0C6E" w:rsidRPr="003D0C6E" w:rsidRDefault="003D0C6E" w:rsidP="003D0C6E">
      <w:pPr>
        <w:pStyle w:val="a4"/>
        <w:snapToGrid w:val="0"/>
        <w:ind w:firstLineChars="200" w:firstLine="640"/>
        <w:jc w:val="both"/>
        <w:rPr>
          <w:rFonts w:ascii="仿宋_GB2312" w:eastAsia="仿宋_GB2312" w:hint="eastAsia"/>
          <w:color w:val="333333"/>
          <w:sz w:val="32"/>
          <w:szCs w:val="32"/>
        </w:rPr>
      </w:pPr>
      <w:r w:rsidRPr="003D0C6E">
        <w:rPr>
          <w:rFonts w:ascii="仿宋_GB2312" w:eastAsia="仿宋_GB2312" w:hint="eastAsia"/>
          <w:color w:val="333333"/>
          <w:sz w:val="32"/>
          <w:szCs w:val="32"/>
        </w:rPr>
        <w:lastRenderedPageBreak/>
        <w:t>附件：1.</w:t>
      </w:r>
      <w:hyperlink r:id="rId4" w:tgtFrame="_blank" w:history="1">
        <w:r w:rsidRPr="003D0C6E">
          <w:rPr>
            <w:rStyle w:val="a3"/>
            <w:rFonts w:ascii="仿宋_GB2312" w:eastAsia="仿宋_GB2312" w:hint="eastAsia"/>
            <w:color w:val="0000FF"/>
            <w:sz w:val="32"/>
            <w:szCs w:val="32"/>
          </w:rPr>
          <w:t>2018年全国节能宣传周和全国低碳日宣传重点</w:t>
        </w:r>
      </w:hyperlink>
    </w:p>
    <w:p w:rsidR="003D0C6E" w:rsidRPr="003D0C6E" w:rsidRDefault="003D0C6E" w:rsidP="003D0C6E">
      <w:pPr>
        <w:pStyle w:val="a4"/>
        <w:snapToGrid w:val="0"/>
        <w:ind w:firstLineChars="200" w:firstLine="640"/>
        <w:jc w:val="both"/>
        <w:rPr>
          <w:rFonts w:ascii="仿宋_GB2312" w:eastAsia="仿宋_GB2312" w:hint="eastAsia"/>
          <w:color w:val="333333"/>
          <w:sz w:val="32"/>
          <w:szCs w:val="32"/>
        </w:rPr>
      </w:pPr>
      <w:r>
        <w:rPr>
          <w:rFonts w:ascii="仿宋_GB2312" w:eastAsia="仿宋_GB2312" w:hint="eastAsia"/>
          <w:color w:val="333333"/>
          <w:sz w:val="32"/>
          <w:szCs w:val="32"/>
        </w:rPr>
        <w:t xml:space="preserve">      </w:t>
      </w:r>
      <w:r w:rsidRPr="003D0C6E">
        <w:rPr>
          <w:rFonts w:ascii="仿宋_GB2312" w:eastAsia="仿宋_GB2312" w:hint="eastAsia"/>
          <w:color w:val="333333"/>
          <w:sz w:val="32"/>
          <w:szCs w:val="32"/>
        </w:rPr>
        <w:t>2.</w:t>
      </w:r>
      <w:hyperlink r:id="rId5" w:tgtFrame="_blank" w:history="1">
        <w:r w:rsidRPr="003D0C6E">
          <w:rPr>
            <w:rStyle w:val="a3"/>
            <w:rFonts w:ascii="仿宋_GB2312" w:eastAsia="仿宋_GB2312" w:hint="eastAsia"/>
            <w:color w:val="0000FF"/>
            <w:sz w:val="32"/>
            <w:szCs w:val="32"/>
          </w:rPr>
          <w:t>有关部门和单位全国节能宣传周重点活动</w:t>
        </w:r>
      </w:hyperlink>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国家发展改革委</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生态环境部</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教育部</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科技部</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工业和信息化部</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住房城乡建设部</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交通运输部</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农业农村部</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商务部</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国资委</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广电总局</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国管局</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全国总工会</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共青团中央</w:t>
      </w:r>
    </w:p>
    <w:p w:rsidR="003D0C6E" w:rsidRPr="003D0C6E" w:rsidRDefault="003D0C6E" w:rsidP="003D0C6E">
      <w:pPr>
        <w:pStyle w:val="a4"/>
        <w:snapToGrid w:val="0"/>
        <w:ind w:firstLineChars="200" w:firstLine="640"/>
        <w:jc w:val="right"/>
        <w:rPr>
          <w:rFonts w:ascii="仿宋_GB2312" w:eastAsia="仿宋_GB2312" w:hint="eastAsia"/>
          <w:color w:val="333333"/>
          <w:sz w:val="32"/>
          <w:szCs w:val="32"/>
        </w:rPr>
      </w:pPr>
      <w:r w:rsidRPr="003D0C6E">
        <w:rPr>
          <w:rFonts w:ascii="仿宋_GB2312" w:eastAsia="仿宋_GB2312" w:hint="eastAsia"/>
          <w:color w:val="333333"/>
          <w:sz w:val="32"/>
          <w:szCs w:val="32"/>
        </w:rPr>
        <w:t xml:space="preserve">　　2018年5月31日</w:t>
      </w:r>
    </w:p>
    <w:p w:rsidR="00AE54FC" w:rsidRPr="003D0C6E" w:rsidRDefault="00AE54FC" w:rsidP="003D0C6E">
      <w:pPr>
        <w:snapToGrid w:val="0"/>
        <w:spacing w:before="100" w:beforeAutospacing="1" w:after="100" w:afterAutospacing="1"/>
        <w:ind w:firstLineChars="200" w:firstLine="640"/>
        <w:rPr>
          <w:rFonts w:ascii="仿宋_GB2312" w:eastAsia="仿宋_GB2312" w:hint="eastAsia"/>
          <w:sz w:val="32"/>
          <w:szCs w:val="32"/>
        </w:rPr>
      </w:pPr>
    </w:p>
    <w:sectPr w:rsidR="00AE54FC" w:rsidRPr="003D0C6E" w:rsidSect="00AE54F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D0C6E"/>
    <w:rsid w:val="00002AF8"/>
    <w:rsid w:val="0000518F"/>
    <w:rsid w:val="00012CD4"/>
    <w:rsid w:val="00013855"/>
    <w:rsid w:val="00023DF6"/>
    <w:rsid w:val="0002514D"/>
    <w:rsid w:val="000258C2"/>
    <w:rsid w:val="00041A7D"/>
    <w:rsid w:val="0004301A"/>
    <w:rsid w:val="000435AF"/>
    <w:rsid w:val="00044ED7"/>
    <w:rsid w:val="00060AE9"/>
    <w:rsid w:val="0006146D"/>
    <w:rsid w:val="00074E72"/>
    <w:rsid w:val="00080B65"/>
    <w:rsid w:val="00081EC9"/>
    <w:rsid w:val="00083D4F"/>
    <w:rsid w:val="00090E1E"/>
    <w:rsid w:val="000949BA"/>
    <w:rsid w:val="000A2E33"/>
    <w:rsid w:val="000A4F7D"/>
    <w:rsid w:val="000B0504"/>
    <w:rsid w:val="000B0838"/>
    <w:rsid w:val="000B19A9"/>
    <w:rsid w:val="000C0287"/>
    <w:rsid w:val="000C203D"/>
    <w:rsid w:val="000D0A26"/>
    <w:rsid w:val="000D2891"/>
    <w:rsid w:val="000D3552"/>
    <w:rsid w:val="000D4E72"/>
    <w:rsid w:val="000E49BD"/>
    <w:rsid w:val="000F3D2C"/>
    <w:rsid w:val="000F4CD7"/>
    <w:rsid w:val="0010165D"/>
    <w:rsid w:val="00113A71"/>
    <w:rsid w:val="00124509"/>
    <w:rsid w:val="00133203"/>
    <w:rsid w:val="0013528E"/>
    <w:rsid w:val="001504BA"/>
    <w:rsid w:val="001533A7"/>
    <w:rsid w:val="00162C8A"/>
    <w:rsid w:val="00164ED7"/>
    <w:rsid w:val="00167D9A"/>
    <w:rsid w:val="001710D2"/>
    <w:rsid w:val="0017332E"/>
    <w:rsid w:val="0017565E"/>
    <w:rsid w:val="0018195D"/>
    <w:rsid w:val="00187C35"/>
    <w:rsid w:val="00190717"/>
    <w:rsid w:val="001A28B9"/>
    <w:rsid w:val="001A5F17"/>
    <w:rsid w:val="001B441F"/>
    <w:rsid w:val="001B7133"/>
    <w:rsid w:val="001C002B"/>
    <w:rsid w:val="001C44F6"/>
    <w:rsid w:val="001C491D"/>
    <w:rsid w:val="001E5B82"/>
    <w:rsid w:val="001F07EA"/>
    <w:rsid w:val="001F1144"/>
    <w:rsid w:val="001F16E5"/>
    <w:rsid w:val="001F21DE"/>
    <w:rsid w:val="001F5104"/>
    <w:rsid w:val="00202B2E"/>
    <w:rsid w:val="00203856"/>
    <w:rsid w:val="00206712"/>
    <w:rsid w:val="0021312A"/>
    <w:rsid w:val="00216C35"/>
    <w:rsid w:val="002213F9"/>
    <w:rsid w:val="00222623"/>
    <w:rsid w:val="00227827"/>
    <w:rsid w:val="00232503"/>
    <w:rsid w:val="002347C0"/>
    <w:rsid w:val="002352C8"/>
    <w:rsid w:val="00240FF0"/>
    <w:rsid w:val="0025062F"/>
    <w:rsid w:val="00253A86"/>
    <w:rsid w:val="00267A66"/>
    <w:rsid w:val="00270152"/>
    <w:rsid w:val="00275427"/>
    <w:rsid w:val="00281015"/>
    <w:rsid w:val="00283672"/>
    <w:rsid w:val="002871BE"/>
    <w:rsid w:val="00293450"/>
    <w:rsid w:val="002A09DF"/>
    <w:rsid w:val="002B0102"/>
    <w:rsid w:val="002C167B"/>
    <w:rsid w:val="002E742B"/>
    <w:rsid w:val="002F1A34"/>
    <w:rsid w:val="003030BA"/>
    <w:rsid w:val="00312965"/>
    <w:rsid w:val="003152AF"/>
    <w:rsid w:val="003163CA"/>
    <w:rsid w:val="003173E4"/>
    <w:rsid w:val="00336E4D"/>
    <w:rsid w:val="00343AEB"/>
    <w:rsid w:val="003451C4"/>
    <w:rsid w:val="003460EF"/>
    <w:rsid w:val="0035755B"/>
    <w:rsid w:val="00370F34"/>
    <w:rsid w:val="00374489"/>
    <w:rsid w:val="00375C70"/>
    <w:rsid w:val="00376004"/>
    <w:rsid w:val="003779F6"/>
    <w:rsid w:val="00380FE0"/>
    <w:rsid w:val="003854ED"/>
    <w:rsid w:val="003870DB"/>
    <w:rsid w:val="003903FA"/>
    <w:rsid w:val="003915E1"/>
    <w:rsid w:val="003A1202"/>
    <w:rsid w:val="003A223F"/>
    <w:rsid w:val="003A353D"/>
    <w:rsid w:val="003A3F62"/>
    <w:rsid w:val="003B30F4"/>
    <w:rsid w:val="003B4ECB"/>
    <w:rsid w:val="003B5A14"/>
    <w:rsid w:val="003D0C6E"/>
    <w:rsid w:val="003E3B55"/>
    <w:rsid w:val="003E4E79"/>
    <w:rsid w:val="003E60B5"/>
    <w:rsid w:val="003F407A"/>
    <w:rsid w:val="003F5065"/>
    <w:rsid w:val="003F7833"/>
    <w:rsid w:val="00400D4E"/>
    <w:rsid w:val="0041324B"/>
    <w:rsid w:val="00420380"/>
    <w:rsid w:val="0042255A"/>
    <w:rsid w:val="00435FF4"/>
    <w:rsid w:val="004477E0"/>
    <w:rsid w:val="0045602A"/>
    <w:rsid w:val="0047340D"/>
    <w:rsid w:val="00473449"/>
    <w:rsid w:val="00482260"/>
    <w:rsid w:val="004A0EC4"/>
    <w:rsid w:val="004E4C18"/>
    <w:rsid w:val="004E561F"/>
    <w:rsid w:val="004E67BF"/>
    <w:rsid w:val="004F7A92"/>
    <w:rsid w:val="00500670"/>
    <w:rsid w:val="005010F7"/>
    <w:rsid w:val="00502BF0"/>
    <w:rsid w:val="005067AF"/>
    <w:rsid w:val="00513F61"/>
    <w:rsid w:val="00521377"/>
    <w:rsid w:val="00523095"/>
    <w:rsid w:val="00526245"/>
    <w:rsid w:val="00526838"/>
    <w:rsid w:val="00526E86"/>
    <w:rsid w:val="005323A2"/>
    <w:rsid w:val="00534FF6"/>
    <w:rsid w:val="00536FB5"/>
    <w:rsid w:val="00545C00"/>
    <w:rsid w:val="00550FC7"/>
    <w:rsid w:val="0055318B"/>
    <w:rsid w:val="00553F59"/>
    <w:rsid w:val="00554D36"/>
    <w:rsid w:val="00556C16"/>
    <w:rsid w:val="00556FCB"/>
    <w:rsid w:val="005616F3"/>
    <w:rsid w:val="00567D24"/>
    <w:rsid w:val="0057036D"/>
    <w:rsid w:val="00571DA4"/>
    <w:rsid w:val="005770B6"/>
    <w:rsid w:val="00585664"/>
    <w:rsid w:val="00585B17"/>
    <w:rsid w:val="005865D3"/>
    <w:rsid w:val="00587651"/>
    <w:rsid w:val="005913F9"/>
    <w:rsid w:val="00593D16"/>
    <w:rsid w:val="005B4D4D"/>
    <w:rsid w:val="005D0FE2"/>
    <w:rsid w:val="005D176B"/>
    <w:rsid w:val="005D3A4F"/>
    <w:rsid w:val="005D6E2F"/>
    <w:rsid w:val="005E11F9"/>
    <w:rsid w:val="005E74ED"/>
    <w:rsid w:val="005F08CF"/>
    <w:rsid w:val="005F125E"/>
    <w:rsid w:val="005F342F"/>
    <w:rsid w:val="005F5FF5"/>
    <w:rsid w:val="00601EFD"/>
    <w:rsid w:val="006048E6"/>
    <w:rsid w:val="00605E57"/>
    <w:rsid w:val="00615B35"/>
    <w:rsid w:val="00620B6E"/>
    <w:rsid w:val="0063093A"/>
    <w:rsid w:val="00632619"/>
    <w:rsid w:val="006353DB"/>
    <w:rsid w:val="00640C9A"/>
    <w:rsid w:val="00656ECF"/>
    <w:rsid w:val="006579D2"/>
    <w:rsid w:val="00666BA5"/>
    <w:rsid w:val="006704CB"/>
    <w:rsid w:val="00673B0A"/>
    <w:rsid w:val="00675F10"/>
    <w:rsid w:val="00677294"/>
    <w:rsid w:val="006859DD"/>
    <w:rsid w:val="0068696C"/>
    <w:rsid w:val="006877EE"/>
    <w:rsid w:val="00693D5D"/>
    <w:rsid w:val="00694202"/>
    <w:rsid w:val="00694282"/>
    <w:rsid w:val="006A3543"/>
    <w:rsid w:val="006A3B4D"/>
    <w:rsid w:val="006A6175"/>
    <w:rsid w:val="006B0B4A"/>
    <w:rsid w:val="006B10F5"/>
    <w:rsid w:val="006B14A8"/>
    <w:rsid w:val="006B6027"/>
    <w:rsid w:val="006C0285"/>
    <w:rsid w:val="006C7B4C"/>
    <w:rsid w:val="006D3A7C"/>
    <w:rsid w:val="006D44E1"/>
    <w:rsid w:val="006D7EC4"/>
    <w:rsid w:val="006E5A95"/>
    <w:rsid w:val="007146BC"/>
    <w:rsid w:val="00715FD3"/>
    <w:rsid w:val="00716CD9"/>
    <w:rsid w:val="007172E2"/>
    <w:rsid w:val="00721251"/>
    <w:rsid w:val="007239E9"/>
    <w:rsid w:val="00724808"/>
    <w:rsid w:val="00731241"/>
    <w:rsid w:val="0073410D"/>
    <w:rsid w:val="007473A9"/>
    <w:rsid w:val="0075327C"/>
    <w:rsid w:val="00755169"/>
    <w:rsid w:val="00755629"/>
    <w:rsid w:val="00767AAA"/>
    <w:rsid w:val="00767BD5"/>
    <w:rsid w:val="00772294"/>
    <w:rsid w:val="00780BBE"/>
    <w:rsid w:val="00782D62"/>
    <w:rsid w:val="007831D1"/>
    <w:rsid w:val="00790090"/>
    <w:rsid w:val="007963F7"/>
    <w:rsid w:val="007A3EC8"/>
    <w:rsid w:val="007A5C3B"/>
    <w:rsid w:val="007B61C6"/>
    <w:rsid w:val="007C1F96"/>
    <w:rsid w:val="007C218D"/>
    <w:rsid w:val="007C289E"/>
    <w:rsid w:val="007C5271"/>
    <w:rsid w:val="007D0FA5"/>
    <w:rsid w:val="007E3FFE"/>
    <w:rsid w:val="007E58F1"/>
    <w:rsid w:val="007F1F89"/>
    <w:rsid w:val="00806DB8"/>
    <w:rsid w:val="008071B3"/>
    <w:rsid w:val="00810CEA"/>
    <w:rsid w:val="00810E0F"/>
    <w:rsid w:val="00811F3C"/>
    <w:rsid w:val="00813848"/>
    <w:rsid w:val="008222F3"/>
    <w:rsid w:val="00822479"/>
    <w:rsid w:val="00825C45"/>
    <w:rsid w:val="00827F75"/>
    <w:rsid w:val="00830FAB"/>
    <w:rsid w:val="008323FD"/>
    <w:rsid w:val="00832FBC"/>
    <w:rsid w:val="0083390A"/>
    <w:rsid w:val="0084554D"/>
    <w:rsid w:val="00853A2E"/>
    <w:rsid w:val="0085618C"/>
    <w:rsid w:val="008579B8"/>
    <w:rsid w:val="00861F26"/>
    <w:rsid w:val="008671A4"/>
    <w:rsid w:val="00880672"/>
    <w:rsid w:val="00894F92"/>
    <w:rsid w:val="0089687E"/>
    <w:rsid w:val="008A1265"/>
    <w:rsid w:val="008A217C"/>
    <w:rsid w:val="008B30AA"/>
    <w:rsid w:val="008B6D0A"/>
    <w:rsid w:val="008B7482"/>
    <w:rsid w:val="008C0153"/>
    <w:rsid w:val="008C0B88"/>
    <w:rsid w:val="008C3D63"/>
    <w:rsid w:val="008C51FB"/>
    <w:rsid w:val="008C5D51"/>
    <w:rsid w:val="008D0A13"/>
    <w:rsid w:val="008D34FD"/>
    <w:rsid w:val="008D4FFD"/>
    <w:rsid w:val="008E48B7"/>
    <w:rsid w:val="008F10A3"/>
    <w:rsid w:val="00902E1C"/>
    <w:rsid w:val="00902F98"/>
    <w:rsid w:val="009049F8"/>
    <w:rsid w:val="0090587D"/>
    <w:rsid w:val="0091260B"/>
    <w:rsid w:val="00914E03"/>
    <w:rsid w:val="009159EE"/>
    <w:rsid w:val="00920165"/>
    <w:rsid w:val="00920738"/>
    <w:rsid w:val="00920C5B"/>
    <w:rsid w:val="00926D42"/>
    <w:rsid w:val="009308D7"/>
    <w:rsid w:val="0093361F"/>
    <w:rsid w:val="00936800"/>
    <w:rsid w:val="00940620"/>
    <w:rsid w:val="00943336"/>
    <w:rsid w:val="0094447F"/>
    <w:rsid w:val="00945AC9"/>
    <w:rsid w:val="00947FE5"/>
    <w:rsid w:val="009509AF"/>
    <w:rsid w:val="00952711"/>
    <w:rsid w:val="0095671C"/>
    <w:rsid w:val="00961306"/>
    <w:rsid w:val="009633E3"/>
    <w:rsid w:val="009759BC"/>
    <w:rsid w:val="009816E2"/>
    <w:rsid w:val="00982192"/>
    <w:rsid w:val="00985A62"/>
    <w:rsid w:val="00987377"/>
    <w:rsid w:val="00987D97"/>
    <w:rsid w:val="009902F4"/>
    <w:rsid w:val="00995EC1"/>
    <w:rsid w:val="009A0392"/>
    <w:rsid w:val="009B2A57"/>
    <w:rsid w:val="009C228E"/>
    <w:rsid w:val="009C7661"/>
    <w:rsid w:val="009D00EB"/>
    <w:rsid w:val="009D255F"/>
    <w:rsid w:val="009D2E06"/>
    <w:rsid w:val="009D5451"/>
    <w:rsid w:val="009D551E"/>
    <w:rsid w:val="009E0984"/>
    <w:rsid w:val="009E1D2F"/>
    <w:rsid w:val="009E356C"/>
    <w:rsid w:val="009F15CF"/>
    <w:rsid w:val="009F2A3D"/>
    <w:rsid w:val="00A116A2"/>
    <w:rsid w:val="00A20200"/>
    <w:rsid w:val="00A2055B"/>
    <w:rsid w:val="00A25A83"/>
    <w:rsid w:val="00A360EE"/>
    <w:rsid w:val="00A41053"/>
    <w:rsid w:val="00A45503"/>
    <w:rsid w:val="00A45EC3"/>
    <w:rsid w:val="00A60BE3"/>
    <w:rsid w:val="00A72363"/>
    <w:rsid w:val="00A755A2"/>
    <w:rsid w:val="00A76FE5"/>
    <w:rsid w:val="00A813FE"/>
    <w:rsid w:val="00A835A6"/>
    <w:rsid w:val="00A842B1"/>
    <w:rsid w:val="00A849F9"/>
    <w:rsid w:val="00A84D29"/>
    <w:rsid w:val="00A8658E"/>
    <w:rsid w:val="00A9034D"/>
    <w:rsid w:val="00A9200F"/>
    <w:rsid w:val="00A94250"/>
    <w:rsid w:val="00AC5490"/>
    <w:rsid w:val="00AD17DB"/>
    <w:rsid w:val="00AE54FC"/>
    <w:rsid w:val="00AF3F2B"/>
    <w:rsid w:val="00AF4F4E"/>
    <w:rsid w:val="00AF6C25"/>
    <w:rsid w:val="00AF6C76"/>
    <w:rsid w:val="00AF704A"/>
    <w:rsid w:val="00AF7816"/>
    <w:rsid w:val="00B03D38"/>
    <w:rsid w:val="00B03EC4"/>
    <w:rsid w:val="00B05AE6"/>
    <w:rsid w:val="00B1357A"/>
    <w:rsid w:val="00B27083"/>
    <w:rsid w:val="00B27BA9"/>
    <w:rsid w:val="00B3149E"/>
    <w:rsid w:val="00B35C30"/>
    <w:rsid w:val="00B363AB"/>
    <w:rsid w:val="00B41AA6"/>
    <w:rsid w:val="00B462F1"/>
    <w:rsid w:val="00B53C4F"/>
    <w:rsid w:val="00B7189B"/>
    <w:rsid w:val="00B74E05"/>
    <w:rsid w:val="00B80CFE"/>
    <w:rsid w:val="00B80FBE"/>
    <w:rsid w:val="00B81F73"/>
    <w:rsid w:val="00B8753F"/>
    <w:rsid w:val="00B915F1"/>
    <w:rsid w:val="00B93C74"/>
    <w:rsid w:val="00B94372"/>
    <w:rsid w:val="00B94AA4"/>
    <w:rsid w:val="00B94EEB"/>
    <w:rsid w:val="00BA14BF"/>
    <w:rsid w:val="00BA7A9C"/>
    <w:rsid w:val="00BC103A"/>
    <w:rsid w:val="00BC787F"/>
    <w:rsid w:val="00BD3931"/>
    <w:rsid w:val="00BD72F6"/>
    <w:rsid w:val="00BE2240"/>
    <w:rsid w:val="00BE249D"/>
    <w:rsid w:val="00BE29B4"/>
    <w:rsid w:val="00BE7437"/>
    <w:rsid w:val="00BF0C28"/>
    <w:rsid w:val="00BF39F6"/>
    <w:rsid w:val="00BF5339"/>
    <w:rsid w:val="00BF54EA"/>
    <w:rsid w:val="00C01C68"/>
    <w:rsid w:val="00C0326A"/>
    <w:rsid w:val="00C04FF5"/>
    <w:rsid w:val="00C070CF"/>
    <w:rsid w:val="00C150B2"/>
    <w:rsid w:val="00C17228"/>
    <w:rsid w:val="00C21C26"/>
    <w:rsid w:val="00C22D08"/>
    <w:rsid w:val="00C22D1C"/>
    <w:rsid w:val="00C2537E"/>
    <w:rsid w:val="00C34753"/>
    <w:rsid w:val="00C41671"/>
    <w:rsid w:val="00C4253A"/>
    <w:rsid w:val="00C4429B"/>
    <w:rsid w:val="00C45135"/>
    <w:rsid w:val="00C65B94"/>
    <w:rsid w:val="00C66343"/>
    <w:rsid w:val="00C74174"/>
    <w:rsid w:val="00C74410"/>
    <w:rsid w:val="00C83063"/>
    <w:rsid w:val="00C95DE2"/>
    <w:rsid w:val="00C96AEC"/>
    <w:rsid w:val="00CA4FBA"/>
    <w:rsid w:val="00CA714F"/>
    <w:rsid w:val="00CC1EBD"/>
    <w:rsid w:val="00CC459B"/>
    <w:rsid w:val="00CC60DF"/>
    <w:rsid w:val="00CD400B"/>
    <w:rsid w:val="00CD5DF7"/>
    <w:rsid w:val="00CE023E"/>
    <w:rsid w:val="00CE34E9"/>
    <w:rsid w:val="00CF2105"/>
    <w:rsid w:val="00CF6C41"/>
    <w:rsid w:val="00D00C38"/>
    <w:rsid w:val="00D02D5B"/>
    <w:rsid w:val="00D035C4"/>
    <w:rsid w:val="00D0441A"/>
    <w:rsid w:val="00D125CA"/>
    <w:rsid w:val="00D2058F"/>
    <w:rsid w:val="00D3253F"/>
    <w:rsid w:val="00D33AAF"/>
    <w:rsid w:val="00D42F52"/>
    <w:rsid w:val="00D563DE"/>
    <w:rsid w:val="00D6018A"/>
    <w:rsid w:val="00D7253B"/>
    <w:rsid w:val="00D774E1"/>
    <w:rsid w:val="00D77D7C"/>
    <w:rsid w:val="00D87CBB"/>
    <w:rsid w:val="00D910AB"/>
    <w:rsid w:val="00D940EA"/>
    <w:rsid w:val="00D9487B"/>
    <w:rsid w:val="00D9617F"/>
    <w:rsid w:val="00D97FF8"/>
    <w:rsid w:val="00DA1705"/>
    <w:rsid w:val="00DA4ADB"/>
    <w:rsid w:val="00DB2AA2"/>
    <w:rsid w:val="00DB697B"/>
    <w:rsid w:val="00DB7536"/>
    <w:rsid w:val="00DC5649"/>
    <w:rsid w:val="00DC6E87"/>
    <w:rsid w:val="00DD37C6"/>
    <w:rsid w:val="00DF0024"/>
    <w:rsid w:val="00DF0538"/>
    <w:rsid w:val="00DF7E98"/>
    <w:rsid w:val="00E025CC"/>
    <w:rsid w:val="00E03D73"/>
    <w:rsid w:val="00E07101"/>
    <w:rsid w:val="00E162B6"/>
    <w:rsid w:val="00E17D72"/>
    <w:rsid w:val="00E33747"/>
    <w:rsid w:val="00E359B3"/>
    <w:rsid w:val="00E4539A"/>
    <w:rsid w:val="00E632E2"/>
    <w:rsid w:val="00E8080C"/>
    <w:rsid w:val="00E925C4"/>
    <w:rsid w:val="00E93B30"/>
    <w:rsid w:val="00E948EF"/>
    <w:rsid w:val="00EA1DAE"/>
    <w:rsid w:val="00EA243C"/>
    <w:rsid w:val="00EB54D1"/>
    <w:rsid w:val="00ED4ABB"/>
    <w:rsid w:val="00ED67AB"/>
    <w:rsid w:val="00EE0BA4"/>
    <w:rsid w:val="00EE367C"/>
    <w:rsid w:val="00EE3E0E"/>
    <w:rsid w:val="00EE549C"/>
    <w:rsid w:val="00EF46E3"/>
    <w:rsid w:val="00F116A6"/>
    <w:rsid w:val="00F13DA6"/>
    <w:rsid w:val="00F13FBC"/>
    <w:rsid w:val="00F176C2"/>
    <w:rsid w:val="00F23466"/>
    <w:rsid w:val="00F27727"/>
    <w:rsid w:val="00F32214"/>
    <w:rsid w:val="00F345D7"/>
    <w:rsid w:val="00F375A3"/>
    <w:rsid w:val="00F43C4A"/>
    <w:rsid w:val="00F5155B"/>
    <w:rsid w:val="00F5684F"/>
    <w:rsid w:val="00F615CD"/>
    <w:rsid w:val="00F6633A"/>
    <w:rsid w:val="00F827D4"/>
    <w:rsid w:val="00F90767"/>
    <w:rsid w:val="00F94B7C"/>
    <w:rsid w:val="00F96A65"/>
    <w:rsid w:val="00FA0B58"/>
    <w:rsid w:val="00FA24C6"/>
    <w:rsid w:val="00FA342F"/>
    <w:rsid w:val="00FA70DC"/>
    <w:rsid w:val="00FA74E6"/>
    <w:rsid w:val="00FB487E"/>
    <w:rsid w:val="00FC3884"/>
    <w:rsid w:val="00FD3605"/>
    <w:rsid w:val="00FD3B71"/>
    <w:rsid w:val="00FE0CEE"/>
    <w:rsid w:val="00FE362F"/>
    <w:rsid w:val="00FE55C2"/>
    <w:rsid w:val="00FE6591"/>
    <w:rsid w:val="00FE735A"/>
    <w:rsid w:val="00FF5B6D"/>
    <w:rsid w:val="00FF71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4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D0C6E"/>
    <w:rPr>
      <w:strike w:val="0"/>
      <w:dstrike w:val="0"/>
      <w:color w:val="4D4D4D"/>
      <w:u w:val="none"/>
      <w:effect w:val="none"/>
    </w:rPr>
  </w:style>
  <w:style w:type="paragraph" w:styleId="a4">
    <w:name w:val="Normal (Web)"/>
    <w:basedOn w:val="a"/>
    <w:uiPriority w:val="99"/>
    <w:semiHidden/>
    <w:unhideWhenUsed/>
    <w:rsid w:val="003D0C6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3D0C6E"/>
    <w:rPr>
      <w:b/>
      <w:bCs/>
    </w:rPr>
  </w:style>
</w:styles>
</file>

<file path=word/webSettings.xml><?xml version="1.0" encoding="utf-8"?>
<w:webSettings xmlns:r="http://schemas.openxmlformats.org/officeDocument/2006/relationships" xmlns:w="http://schemas.openxmlformats.org/wordprocessingml/2006/main">
  <w:divs>
    <w:div w:id="1548949933">
      <w:bodyDiv w:val="1"/>
      <w:marLeft w:val="0"/>
      <w:marRight w:val="0"/>
      <w:marTop w:val="100"/>
      <w:marBottom w:val="100"/>
      <w:divBdr>
        <w:top w:val="none" w:sz="0" w:space="0" w:color="auto"/>
        <w:left w:val="none" w:sz="0" w:space="0" w:color="auto"/>
        <w:bottom w:val="none" w:sz="0" w:space="0" w:color="auto"/>
        <w:right w:val="none" w:sz="0" w:space="0" w:color="auto"/>
      </w:divBdr>
      <w:divsChild>
        <w:div w:id="887033529">
          <w:marLeft w:val="0"/>
          <w:marRight w:val="0"/>
          <w:marTop w:val="100"/>
          <w:marBottom w:val="100"/>
          <w:divBdr>
            <w:top w:val="none" w:sz="0" w:space="0" w:color="auto"/>
            <w:left w:val="none" w:sz="0" w:space="0" w:color="auto"/>
            <w:bottom w:val="none" w:sz="0" w:space="0" w:color="auto"/>
            <w:right w:val="none" w:sz="0" w:space="0" w:color="auto"/>
          </w:divBdr>
          <w:divsChild>
            <w:div w:id="1164517089">
              <w:marLeft w:val="0"/>
              <w:marRight w:val="0"/>
              <w:marTop w:val="0"/>
              <w:marBottom w:val="0"/>
              <w:divBdr>
                <w:top w:val="none" w:sz="0" w:space="0" w:color="auto"/>
                <w:left w:val="none" w:sz="0" w:space="0" w:color="auto"/>
                <w:bottom w:val="none" w:sz="0" w:space="0" w:color="auto"/>
                <w:right w:val="none" w:sz="0" w:space="0" w:color="auto"/>
              </w:divBdr>
              <w:divsChild>
                <w:div w:id="444736009">
                  <w:marLeft w:val="0"/>
                  <w:marRight w:val="0"/>
                  <w:marTop w:val="0"/>
                  <w:marBottom w:val="300"/>
                  <w:divBdr>
                    <w:top w:val="none" w:sz="0" w:space="0" w:color="auto"/>
                    <w:left w:val="none" w:sz="0" w:space="0" w:color="auto"/>
                    <w:bottom w:val="none" w:sz="0" w:space="0" w:color="auto"/>
                    <w:right w:val="none" w:sz="0" w:space="0" w:color="auto"/>
                  </w:divBdr>
                  <w:divsChild>
                    <w:div w:id="2028679289">
                      <w:marLeft w:val="0"/>
                      <w:marRight w:val="-4350"/>
                      <w:marTop w:val="0"/>
                      <w:marBottom w:val="0"/>
                      <w:divBdr>
                        <w:top w:val="none" w:sz="0" w:space="0" w:color="auto"/>
                        <w:left w:val="none" w:sz="0" w:space="0" w:color="auto"/>
                        <w:bottom w:val="none" w:sz="0" w:space="0" w:color="auto"/>
                        <w:right w:val="none" w:sz="0" w:space="0" w:color="auto"/>
                      </w:divBdr>
                      <w:divsChild>
                        <w:div w:id="1759208001">
                          <w:marLeft w:val="0"/>
                          <w:marRight w:val="4800"/>
                          <w:marTop w:val="0"/>
                          <w:marBottom w:val="0"/>
                          <w:divBdr>
                            <w:top w:val="none" w:sz="0" w:space="0" w:color="auto"/>
                            <w:left w:val="none" w:sz="0" w:space="0" w:color="auto"/>
                            <w:bottom w:val="none" w:sz="0" w:space="0" w:color="auto"/>
                            <w:right w:val="none" w:sz="0" w:space="0" w:color="auto"/>
                          </w:divBdr>
                          <w:divsChild>
                            <w:div w:id="1315991989">
                              <w:marLeft w:val="0"/>
                              <w:marRight w:val="0"/>
                              <w:marTop w:val="225"/>
                              <w:marBottom w:val="375"/>
                              <w:divBdr>
                                <w:top w:val="none" w:sz="0" w:space="0" w:color="auto"/>
                                <w:left w:val="none" w:sz="0" w:space="0" w:color="auto"/>
                                <w:bottom w:val="none" w:sz="0" w:space="0" w:color="auto"/>
                                <w:right w:val="none" w:sz="0" w:space="0" w:color="auto"/>
                              </w:divBdr>
                              <w:divsChild>
                                <w:div w:id="212823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drc.gov.cn/fzgggz/hjbh/hjzhdt/201806/W020180604333202012347.docx" TargetMode="External"/><Relationship Id="rId4" Type="http://schemas.openxmlformats.org/officeDocument/2006/relationships/hyperlink" Target="http://www.ndrc.gov.cn/fzgggz/hjbh/hjzhdt/201806/W02018060433320181021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268</Words>
  <Characters>1528</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lx</cp:lastModifiedBy>
  <cp:revision>1</cp:revision>
  <dcterms:created xsi:type="dcterms:W3CDTF">2018-06-12T01:28:00Z</dcterms:created>
  <dcterms:modified xsi:type="dcterms:W3CDTF">2018-06-12T01:30:00Z</dcterms:modified>
</cp:coreProperties>
</file>